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C264A" w14:textId="77777777" w:rsidR="00BF2372" w:rsidRDefault="00000000" w:rsidP="00B6023C">
      <w:pPr>
        <w:pStyle w:val="2"/>
        <w:spacing w:before="0"/>
        <w:ind w:left="0"/>
        <w:rPr>
          <w:rFonts w:hint="eastAsia"/>
        </w:rPr>
      </w:pPr>
      <w:r>
        <w:rPr>
          <w:spacing w:val="-7"/>
        </w:rPr>
        <w:t>附件：</w:t>
      </w:r>
    </w:p>
    <w:p w14:paraId="41838861" w14:textId="77777777" w:rsidR="00705E80" w:rsidRPr="00705E80" w:rsidRDefault="00000000" w:rsidP="00B6023C">
      <w:pPr>
        <w:spacing w:line="720" w:lineRule="exact"/>
        <w:jc w:val="center"/>
        <w:rPr>
          <w:rFonts w:ascii="方正小标宋简体" w:eastAsia="方正小标宋简体" w:hint="eastAsia"/>
          <w:spacing w:val="-2"/>
          <w:sz w:val="44"/>
          <w:szCs w:val="44"/>
        </w:rPr>
      </w:pPr>
      <w:r w:rsidRPr="00705E80">
        <w:rPr>
          <w:rFonts w:ascii="方正小标宋简体" w:eastAsia="方正小标宋简体" w:hint="eastAsia"/>
          <w:spacing w:val="-2"/>
          <w:sz w:val="44"/>
          <w:szCs w:val="44"/>
        </w:rPr>
        <w:t>《</w:t>
      </w:r>
      <w:r w:rsidR="00705E80" w:rsidRPr="00705E80">
        <w:rPr>
          <w:rFonts w:ascii="方正小标宋简体" w:eastAsia="方正小标宋简体" w:hint="eastAsia"/>
          <w:spacing w:val="-2"/>
          <w:sz w:val="44"/>
          <w:szCs w:val="44"/>
        </w:rPr>
        <w:t>云南省地震预警信息服务第三方发布授权</w:t>
      </w:r>
    </w:p>
    <w:p w14:paraId="696CFF0A" w14:textId="02F30E98" w:rsidR="00BF2372" w:rsidRPr="00705E80" w:rsidRDefault="00705E80" w:rsidP="00B6023C">
      <w:pPr>
        <w:spacing w:line="720" w:lineRule="exact"/>
        <w:jc w:val="center"/>
        <w:rPr>
          <w:rFonts w:ascii="方正小标宋简体" w:eastAsia="方正小标宋简体" w:hint="eastAsia"/>
          <w:spacing w:val="-2"/>
          <w:sz w:val="44"/>
          <w:szCs w:val="44"/>
        </w:rPr>
      </w:pPr>
      <w:r w:rsidRPr="00705E80">
        <w:rPr>
          <w:rFonts w:ascii="方正小标宋简体" w:eastAsia="方正小标宋简体" w:hint="eastAsia"/>
          <w:spacing w:val="-2"/>
          <w:sz w:val="44"/>
          <w:szCs w:val="44"/>
        </w:rPr>
        <w:t>管理办法（试行）》</w:t>
      </w:r>
      <w:r w:rsidRPr="00705E80">
        <w:rPr>
          <w:rFonts w:ascii="方正小标宋简体" w:eastAsia="方正小标宋简体" w:hint="eastAsia"/>
          <w:spacing w:val="-4"/>
          <w:sz w:val="44"/>
          <w:szCs w:val="44"/>
        </w:rPr>
        <w:t>编制说</w:t>
      </w:r>
      <w:bookmarkStart w:id="0" w:name="_bookmark0"/>
      <w:bookmarkEnd w:id="0"/>
      <w:r w:rsidRPr="00705E80">
        <w:rPr>
          <w:rFonts w:ascii="方正小标宋简体" w:eastAsia="方正小标宋简体" w:hint="eastAsia"/>
          <w:spacing w:val="-4"/>
          <w:sz w:val="44"/>
          <w:szCs w:val="44"/>
        </w:rPr>
        <w:t>明</w:t>
      </w:r>
    </w:p>
    <w:p w14:paraId="36F390F6" w14:textId="77777777" w:rsidR="001E52B8" w:rsidRDefault="001E52B8" w:rsidP="00B6023C">
      <w:pPr>
        <w:pStyle w:val="1"/>
        <w:spacing w:before="0" w:line="560" w:lineRule="exact"/>
        <w:ind w:left="0"/>
        <w:rPr>
          <w:rFonts w:hint="eastAsia"/>
          <w:spacing w:val="-1"/>
        </w:rPr>
      </w:pPr>
    </w:p>
    <w:p w14:paraId="15810817" w14:textId="2C6226C6" w:rsidR="00BF2372" w:rsidRPr="00A1739A" w:rsidRDefault="00000000" w:rsidP="00B6023C">
      <w:pPr>
        <w:pStyle w:val="1"/>
        <w:spacing w:before="0" w:line="560" w:lineRule="exact"/>
        <w:ind w:left="0" w:firstLineChars="200" w:firstLine="638"/>
        <w:jc w:val="both"/>
        <w:rPr>
          <w:rFonts w:hint="eastAsia"/>
          <w:b w:val="0"/>
          <w:bCs w:val="0"/>
        </w:rPr>
      </w:pPr>
      <w:r w:rsidRPr="00A1739A">
        <w:rPr>
          <w:b w:val="0"/>
          <w:bCs w:val="0"/>
          <w:spacing w:val="-1"/>
        </w:rPr>
        <w:t>一、制订</w:t>
      </w:r>
      <w:r w:rsidR="001E3AD9">
        <w:rPr>
          <w:rFonts w:hint="eastAsia"/>
          <w:b w:val="0"/>
          <w:bCs w:val="0"/>
          <w:spacing w:val="-1"/>
        </w:rPr>
        <w:t>办法</w:t>
      </w:r>
      <w:r w:rsidRPr="00A1739A">
        <w:rPr>
          <w:b w:val="0"/>
          <w:bCs w:val="0"/>
          <w:spacing w:val="-1"/>
        </w:rPr>
        <w:t>的背景和依据</w:t>
      </w:r>
    </w:p>
    <w:p w14:paraId="58CF62CE" w14:textId="77777777" w:rsidR="001E52B8" w:rsidRPr="001E52B8" w:rsidRDefault="001E52B8" w:rsidP="00B6023C">
      <w:pPr>
        <w:pStyle w:val="a3"/>
        <w:spacing w:line="560" w:lineRule="exact"/>
        <w:ind w:left="0" w:firstLineChars="200" w:firstLine="632"/>
        <w:rPr>
          <w:rFonts w:hint="eastAsia"/>
          <w:spacing w:val="-4"/>
          <w:sz w:val="32"/>
          <w:szCs w:val="32"/>
        </w:rPr>
      </w:pPr>
      <w:r w:rsidRPr="001E52B8">
        <w:rPr>
          <w:rFonts w:hint="eastAsia"/>
          <w:spacing w:val="-4"/>
          <w:sz w:val="32"/>
          <w:szCs w:val="32"/>
        </w:rPr>
        <w:t>为贯彻落实《中华人民共和国防震减灾法》《云南省地震预警管理规定》（云南省人民政府令第206号）等法律法规，以及《关于进一步加强地震预警系统建设与运行管理的暂行规定》（中震测发〔2023〕17号）、《中国地震预警网地震预警信息发布指南》（震台网函〔2021〕27号）等技术规范，进一步规范云南省地震预警信息服务第三方发布行为，保障预警信息发布的权威性、准确性和安全性，特制定本办法。</w:t>
      </w:r>
    </w:p>
    <w:p w14:paraId="33BCB4E8" w14:textId="01575F96" w:rsidR="00BF2372" w:rsidRPr="001E52B8" w:rsidRDefault="001E52B8" w:rsidP="00B6023C">
      <w:pPr>
        <w:pStyle w:val="a3"/>
        <w:spacing w:line="560" w:lineRule="exact"/>
        <w:ind w:left="0" w:firstLineChars="200" w:firstLine="632"/>
        <w:rPr>
          <w:rFonts w:hint="eastAsia"/>
          <w:sz w:val="32"/>
          <w:szCs w:val="32"/>
        </w:rPr>
      </w:pPr>
      <w:r w:rsidRPr="001E52B8">
        <w:rPr>
          <w:rFonts w:hint="eastAsia"/>
          <w:spacing w:val="-4"/>
          <w:sz w:val="32"/>
          <w:szCs w:val="32"/>
        </w:rPr>
        <w:t>本办法的制定，是完善云南省地震预警管理体系、提升公共服务能力的现实需要，也是推动地震预警信息依法、统一、规范、有序发布的重要保障</w:t>
      </w:r>
      <w:r w:rsidRPr="001E52B8">
        <w:rPr>
          <w:spacing w:val="-2"/>
          <w:sz w:val="32"/>
          <w:szCs w:val="32"/>
        </w:rPr>
        <w:t>。</w:t>
      </w:r>
    </w:p>
    <w:p w14:paraId="1E6CFB5F" w14:textId="069FD48F" w:rsidR="00BF2372" w:rsidRPr="007E7115" w:rsidRDefault="00000000" w:rsidP="00B6023C">
      <w:pPr>
        <w:pStyle w:val="1"/>
        <w:spacing w:before="0" w:line="560" w:lineRule="exact"/>
        <w:ind w:left="0" w:firstLineChars="200" w:firstLine="638"/>
        <w:jc w:val="both"/>
        <w:rPr>
          <w:rFonts w:hint="eastAsia"/>
          <w:b w:val="0"/>
          <w:bCs w:val="0"/>
          <w:spacing w:val="1"/>
        </w:rPr>
      </w:pPr>
      <w:bookmarkStart w:id="1" w:name="_bookmark1"/>
      <w:bookmarkEnd w:id="1"/>
      <w:r w:rsidRPr="00A1739A">
        <w:rPr>
          <w:b w:val="0"/>
          <w:bCs w:val="0"/>
          <w:spacing w:val="-1"/>
        </w:rPr>
        <w:t>二、</w:t>
      </w:r>
      <w:r w:rsidR="002109A3">
        <w:rPr>
          <w:rFonts w:hint="eastAsia"/>
          <w:b w:val="0"/>
          <w:bCs w:val="0"/>
          <w:spacing w:val="1"/>
        </w:rPr>
        <w:t>办法</w:t>
      </w:r>
      <w:r w:rsidRPr="00BA24B6">
        <w:rPr>
          <w:b w:val="0"/>
          <w:bCs w:val="0"/>
          <w:spacing w:val="1"/>
        </w:rPr>
        <w:t>的定位</w:t>
      </w:r>
    </w:p>
    <w:p w14:paraId="55F43889" w14:textId="4AC6B9E7" w:rsidR="00BF2372" w:rsidRPr="002109A3" w:rsidRDefault="002109A3" w:rsidP="00B6023C">
      <w:pPr>
        <w:pStyle w:val="a3"/>
        <w:spacing w:line="560" w:lineRule="exact"/>
        <w:ind w:left="0" w:firstLineChars="200" w:firstLine="636"/>
        <w:rPr>
          <w:rFonts w:ascii="楷体_GB2312" w:eastAsia="楷体_GB2312" w:hint="eastAsia"/>
          <w:sz w:val="32"/>
          <w:szCs w:val="32"/>
        </w:rPr>
      </w:pPr>
      <w:r w:rsidRPr="002109A3">
        <w:rPr>
          <w:rFonts w:ascii="楷体_GB2312" w:eastAsia="楷体_GB2312" w:hint="eastAsia"/>
          <w:spacing w:val="-2"/>
          <w:sz w:val="32"/>
          <w:szCs w:val="32"/>
        </w:rPr>
        <w:t>（一）</w:t>
      </w:r>
      <w:r w:rsidRPr="002109A3">
        <w:rPr>
          <w:rFonts w:ascii="楷体_GB2312" w:eastAsia="楷体_GB2312" w:hint="eastAsia"/>
          <w:spacing w:val="-4"/>
          <w:sz w:val="32"/>
          <w:szCs w:val="32"/>
        </w:rPr>
        <w:t>标准的性质</w:t>
      </w:r>
    </w:p>
    <w:p w14:paraId="1529D57C" w14:textId="17F7089A" w:rsidR="00BF2372" w:rsidRPr="001E52B8" w:rsidRDefault="00FE0899" w:rsidP="00B6023C">
      <w:pPr>
        <w:pStyle w:val="a3"/>
        <w:spacing w:line="560" w:lineRule="exact"/>
        <w:ind w:left="0" w:firstLineChars="200" w:firstLine="634"/>
        <w:rPr>
          <w:rFonts w:hint="eastAsia"/>
          <w:sz w:val="32"/>
          <w:szCs w:val="32"/>
        </w:rPr>
      </w:pPr>
      <w:r w:rsidRPr="00FE0899">
        <w:rPr>
          <w:rFonts w:hint="eastAsia"/>
          <w:spacing w:val="-3"/>
          <w:sz w:val="32"/>
          <w:szCs w:val="32"/>
        </w:rPr>
        <w:t>本办法为云南省地震局制定的部门行政规范性文件</w:t>
      </w:r>
      <w:r w:rsidR="00437467" w:rsidRPr="00437467">
        <w:rPr>
          <w:spacing w:val="-3"/>
          <w:sz w:val="32"/>
          <w:szCs w:val="32"/>
        </w:rPr>
        <w:t>，</w:t>
      </w:r>
      <w:r w:rsidR="00F36B5C" w:rsidRPr="00F36B5C">
        <w:rPr>
          <w:rFonts w:hint="eastAsia"/>
          <w:spacing w:val="-3"/>
          <w:sz w:val="32"/>
          <w:szCs w:val="32"/>
        </w:rPr>
        <w:t>属于针对地震预警信息服务第三方发布授权的专项管理规范</w:t>
      </w:r>
      <w:r w:rsidR="00437467" w:rsidRPr="001E52B8">
        <w:rPr>
          <w:spacing w:val="-3"/>
          <w:sz w:val="32"/>
          <w:szCs w:val="32"/>
        </w:rPr>
        <w:t>。</w:t>
      </w:r>
    </w:p>
    <w:p w14:paraId="00EFB73D" w14:textId="392E750B" w:rsidR="00BF2372" w:rsidRPr="001E52B8" w:rsidRDefault="002109A3" w:rsidP="00B6023C">
      <w:pPr>
        <w:pStyle w:val="a3"/>
        <w:spacing w:line="560" w:lineRule="exact"/>
        <w:ind w:left="0" w:firstLineChars="200" w:firstLine="636"/>
        <w:rPr>
          <w:rFonts w:hint="eastAsia"/>
          <w:sz w:val="32"/>
          <w:szCs w:val="32"/>
        </w:rPr>
      </w:pPr>
      <w:r>
        <w:rPr>
          <w:rFonts w:hint="eastAsia"/>
          <w:spacing w:val="-2"/>
          <w:sz w:val="32"/>
          <w:szCs w:val="32"/>
        </w:rPr>
        <w:t>（二）</w:t>
      </w:r>
      <w:r w:rsidRPr="002109A3">
        <w:rPr>
          <w:rFonts w:hint="eastAsia"/>
          <w:spacing w:val="-4"/>
          <w:sz w:val="32"/>
          <w:szCs w:val="32"/>
        </w:rPr>
        <w:t>办法</w:t>
      </w:r>
      <w:r w:rsidRPr="001E52B8">
        <w:rPr>
          <w:spacing w:val="-4"/>
          <w:sz w:val="32"/>
          <w:szCs w:val="32"/>
        </w:rPr>
        <w:t>的目的</w:t>
      </w:r>
    </w:p>
    <w:p w14:paraId="51FE1240" w14:textId="77777777" w:rsidR="00437467" w:rsidRDefault="00437467" w:rsidP="00B6023C">
      <w:pPr>
        <w:pStyle w:val="a3"/>
        <w:spacing w:line="560" w:lineRule="exact"/>
        <w:ind w:left="0" w:firstLineChars="200" w:firstLine="632"/>
        <w:rPr>
          <w:rFonts w:hint="eastAsia"/>
          <w:spacing w:val="-4"/>
          <w:sz w:val="32"/>
          <w:szCs w:val="32"/>
        </w:rPr>
      </w:pPr>
      <w:r w:rsidRPr="00437467">
        <w:rPr>
          <w:rFonts w:hint="eastAsia"/>
          <w:spacing w:val="-4"/>
          <w:sz w:val="32"/>
          <w:szCs w:val="32"/>
        </w:rPr>
        <w:t>旨在规范云南省地震预警信息服务第三方发布授权管理，明确授权流程、运行要求和监管机制，保障地震预警信息发布的统一性、安全性和有效性，促进地震预警信息服务健康有序发展</w:t>
      </w:r>
      <w:r>
        <w:rPr>
          <w:rFonts w:hint="eastAsia"/>
          <w:spacing w:val="-4"/>
          <w:sz w:val="32"/>
          <w:szCs w:val="32"/>
        </w:rPr>
        <w:t>。</w:t>
      </w:r>
    </w:p>
    <w:p w14:paraId="6F784713" w14:textId="3755BB9E" w:rsidR="00BF2372" w:rsidRPr="000A28CD" w:rsidRDefault="002109A3" w:rsidP="00B6023C">
      <w:pPr>
        <w:pStyle w:val="a3"/>
        <w:spacing w:line="560" w:lineRule="exact"/>
        <w:ind w:left="0" w:firstLineChars="200" w:firstLine="636"/>
        <w:rPr>
          <w:rFonts w:hint="eastAsia"/>
          <w:spacing w:val="-2"/>
          <w:sz w:val="32"/>
          <w:szCs w:val="32"/>
        </w:rPr>
      </w:pPr>
      <w:r>
        <w:rPr>
          <w:rFonts w:hint="eastAsia"/>
          <w:spacing w:val="-2"/>
          <w:sz w:val="32"/>
          <w:szCs w:val="32"/>
        </w:rPr>
        <w:t>（三）</w:t>
      </w:r>
      <w:r w:rsidRPr="000A28CD">
        <w:rPr>
          <w:rFonts w:hint="eastAsia"/>
          <w:spacing w:val="-2"/>
          <w:sz w:val="32"/>
          <w:szCs w:val="32"/>
        </w:rPr>
        <w:t>办法</w:t>
      </w:r>
      <w:r w:rsidRPr="000A28CD">
        <w:rPr>
          <w:spacing w:val="-2"/>
          <w:sz w:val="32"/>
          <w:szCs w:val="32"/>
        </w:rPr>
        <w:t>的适用原则</w:t>
      </w:r>
    </w:p>
    <w:p w14:paraId="3319686E" w14:textId="5234DCA6" w:rsidR="00BF2372" w:rsidRPr="001E52B8" w:rsidRDefault="00BA24B6" w:rsidP="00B6023C">
      <w:pPr>
        <w:pStyle w:val="a3"/>
        <w:spacing w:line="560" w:lineRule="exact"/>
        <w:ind w:left="0" w:firstLineChars="200" w:firstLine="632"/>
        <w:rPr>
          <w:rFonts w:hint="eastAsia"/>
          <w:sz w:val="32"/>
          <w:szCs w:val="32"/>
        </w:rPr>
      </w:pPr>
      <w:r w:rsidRPr="00BA24B6">
        <w:rPr>
          <w:spacing w:val="-4"/>
          <w:sz w:val="32"/>
          <w:szCs w:val="32"/>
        </w:rPr>
        <w:lastRenderedPageBreak/>
        <w:t>本办法适用于在云南省行政区域内申请开展地震预警信息服务的第三方机构（包括法人、其他组织或自然人）的发布授权管理。内容包括申请、评估、授权、运行、考核等全流程管理。</w:t>
      </w:r>
    </w:p>
    <w:p w14:paraId="4174CDA4" w14:textId="5D1C930F" w:rsidR="00B6023C" w:rsidRDefault="007E7115" w:rsidP="00B6023C">
      <w:pPr>
        <w:pStyle w:val="1"/>
        <w:spacing w:before="0" w:line="560" w:lineRule="exact"/>
        <w:ind w:left="0" w:firstLineChars="200" w:firstLine="638"/>
        <w:rPr>
          <w:rFonts w:hint="eastAsia"/>
          <w:b w:val="0"/>
          <w:bCs w:val="0"/>
          <w:spacing w:val="-1"/>
        </w:rPr>
      </w:pPr>
      <w:bookmarkStart w:id="2" w:name="_bookmark3"/>
      <w:bookmarkEnd w:id="2"/>
      <w:r>
        <w:rPr>
          <w:rFonts w:hint="eastAsia"/>
          <w:b w:val="0"/>
          <w:bCs w:val="0"/>
          <w:spacing w:val="-1"/>
        </w:rPr>
        <w:t>三</w:t>
      </w:r>
      <w:r w:rsidRPr="00BA24B6">
        <w:rPr>
          <w:b w:val="0"/>
          <w:bCs w:val="0"/>
          <w:spacing w:val="-1"/>
        </w:rPr>
        <w:t>、</w:t>
      </w:r>
      <w:r w:rsidR="00B6023C">
        <w:rPr>
          <w:rFonts w:hint="eastAsia"/>
          <w:b w:val="0"/>
          <w:bCs w:val="0"/>
          <w:spacing w:val="-1"/>
        </w:rPr>
        <w:t>编制过程</w:t>
      </w:r>
    </w:p>
    <w:p w14:paraId="42B81ADA" w14:textId="3C78FA7A" w:rsidR="00B6023C" w:rsidRPr="00B6023C" w:rsidRDefault="00B6023C" w:rsidP="00B6023C">
      <w:pPr>
        <w:pStyle w:val="a3"/>
        <w:spacing w:line="560" w:lineRule="exact"/>
        <w:ind w:left="0" w:firstLineChars="200" w:firstLine="632"/>
        <w:rPr>
          <w:rFonts w:ascii="楷体_GB2312" w:eastAsia="楷体_GB2312" w:hint="eastAsia"/>
          <w:spacing w:val="-4"/>
          <w:sz w:val="32"/>
          <w:szCs w:val="32"/>
        </w:rPr>
      </w:pPr>
      <w:r w:rsidRPr="00B6023C">
        <w:rPr>
          <w:rFonts w:ascii="楷体_GB2312" w:eastAsia="楷体_GB2312" w:hint="eastAsia"/>
          <w:spacing w:val="-4"/>
          <w:sz w:val="32"/>
          <w:szCs w:val="32"/>
        </w:rPr>
        <w:t>（一）前期调研（2025年6</w:t>
      </w:r>
      <w:r>
        <w:rPr>
          <w:rFonts w:ascii="楷体_GB2312" w:eastAsia="楷体_GB2312" w:hint="eastAsia"/>
          <w:spacing w:val="-4"/>
          <w:sz w:val="32"/>
          <w:szCs w:val="32"/>
        </w:rPr>
        <w:t>至</w:t>
      </w:r>
      <w:r w:rsidRPr="00B6023C">
        <w:rPr>
          <w:rFonts w:ascii="楷体_GB2312" w:eastAsia="楷体_GB2312" w:hint="eastAsia"/>
          <w:spacing w:val="-4"/>
          <w:sz w:val="32"/>
          <w:szCs w:val="32"/>
        </w:rPr>
        <w:t>7月）</w:t>
      </w:r>
    </w:p>
    <w:p w14:paraId="2BEAED4C" w14:textId="6FC2A4D8" w:rsidR="00B6023C" w:rsidRPr="00B6023C" w:rsidRDefault="00B6023C" w:rsidP="00B6023C">
      <w:pPr>
        <w:pStyle w:val="a3"/>
        <w:spacing w:line="560" w:lineRule="exact"/>
        <w:ind w:left="0" w:firstLineChars="200" w:firstLine="632"/>
        <w:rPr>
          <w:rFonts w:hint="eastAsia"/>
          <w:spacing w:val="-4"/>
          <w:sz w:val="32"/>
          <w:szCs w:val="32"/>
        </w:rPr>
      </w:pPr>
      <w:r w:rsidRPr="00B6023C">
        <w:rPr>
          <w:rFonts w:hint="eastAsia"/>
          <w:spacing w:val="-4"/>
          <w:sz w:val="32"/>
          <w:szCs w:val="32"/>
        </w:rPr>
        <w:t>组织对</w:t>
      </w:r>
      <w:r w:rsidR="00F36B5C">
        <w:rPr>
          <w:rFonts w:hint="eastAsia"/>
          <w:spacing w:val="-4"/>
          <w:sz w:val="32"/>
          <w:szCs w:val="32"/>
        </w:rPr>
        <w:t>福建、</w:t>
      </w:r>
      <w:r w:rsidRPr="00B6023C">
        <w:rPr>
          <w:rFonts w:hint="eastAsia"/>
          <w:spacing w:val="-4"/>
          <w:sz w:val="32"/>
          <w:szCs w:val="32"/>
        </w:rPr>
        <w:t>四川、</w:t>
      </w:r>
      <w:r>
        <w:rPr>
          <w:rFonts w:hint="eastAsia"/>
          <w:spacing w:val="-4"/>
          <w:sz w:val="32"/>
          <w:szCs w:val="32"/>
        </w:rPr>
        <w:t>山西、陕西</w:t>
      </w:r>
      <w:r w:rsidRPr="00B6023C">
        <w:rPr>
          <w:rFonts w:hint="eastAsia"/>
          <w:spacing w:val="-4"/>
          <w:sz w:val="32"/>
          <w:szCs w:val="32"/>
        </w:rPr>
        <w:t>等已出台相关</w:t>
      </w:r>
      <w:r>
        <w:rPr>
          <w:rFonts w:hint="eastAsia"/>
          <w:spacing w:val="-4"/>
          <w:sz w:val="32"/>
          <w:szCs w:val="32"/>
        </w:rPr>
        <w:t>管理办法</w:t>
      </w:r>
      <w:r w:rsidRPr="00B6023C">
        <w:rPr>
          <w:rFonts w:hint="eastAsia"/>
          <w:spacing w:val="-4"/>
          <w:sz w:val="32"/>
          <w:szCs w:val="32"/>
        </w:rPr>
        <w:t>的省份进行调研，了解其在第三方发布授权管理方面的实践经验与存在问题。</w:t>
      </w:r>
    </w:p>
    <w:p w14:paraId="46A76227" w14:textId="384522C7" w:rsidR="00B6023C" w:rsidRPr="00B6023C" w:rsidRDefault="00B6023C" w:rsidP="00B6023C">
      <w:pPr>
        <w:pStyle w:val="a3"/>
        <w:spacing w:line="560" w:lineRule="exact"/>
        <w:ind w:left="0" w:firstLineChars="200" w:firstLine="632"/>
        <w:rPr>
          <w:rFonts w:ascii="楷体_GB2312" w:eastAsia="楷体_GB2312" w:hint="eastAsia"/>
          <w:spacing w:val="-4"/>
          <w:sz w:val="32"/>
          <w:szCs w:val="32"/>
        </w:rPr>
      </w:pPr>
      <w:r w:rsidRPr="00B6023C">
        <w:rPr>
          <w:rFonts w:ascii="楷体_GB2312" w:eastAsia="楷体_GB2312" w:hint="eastAsia"/>
          <w:spacing w:val="-4"/>
          <w:sz w:val="32"/>
          <w:szCs w:val="32"/>
        </w:rPr>
        <w:t>（</w:t>
      </w:r>
      <w:r>
        <w:rPr>
          <w:rFonts w:ascii="楷体_GB2312" w:eastAsia="楷体_GB2312" w:hint="eastAsia"/>
          <w:spacing w:val="-4"/>
          <w:sz w:val="32"/>
          <w:szCs w:val="32"/>
        </w:rPr>
        <w:t>二</w:t>
      </w:r>
      <w:r w:rsidRPr="00B6023C">
        <w:rPr>
          <w:rFonts w:ascii="楷体_GB2312" w:eastAsia="楷体_GB2312" w:hint="eastAsia"/>
          <w:spacing w:val="-4"/>
          <w:sz w:val="32"/>
          <w:szCs w:val="32"/>
        </w:rPr>
        <w:t>）</w:t>
      </w:r>
      <w:r w:rsidR="000A28CD">
        <w:rPr>
          <w:rFonts w:ascii="楷体_GB2312" w:eastAsia="楷体_GB2312" w:hint="eastAsia"/>
          <w:spacing w:val="-4"/>
          <w:sz w:val="32"/>
          <w:szCs w:val="32"/>
        </w:rPr>
        <w:t>初稿</w:t>
      </w:r>
      <w:r w:rsidRPr="00B6023C">
        <w:rPr>
          <w:rFonts w:ascii="楷体_GB2312" w:eastAsia="楷体_GB2312" w:hint="eastAsia"/>
          <w:spacing w:val="-4"/>
          <w:sz w:val="32"/>
          <w:szCs w:val="32"/>
        </w:rPr>
        <w:t>起草（202</w:t>
      </w:r>
      <w:r>
        <w:rPr>
          <w:rFonts w:ascii="楷体_GB2312" w:eastAsia="楷体_GB2312" w:hint="eastAsia"/>
          <w:spacing w:val="-4"/>
          <w:sz w:val="32"/>
          <w:szCs w:val="32"/>
        </w:rPr>
        <w:t>5</w:t>
      </w:r>
      <w:r w:rsidRPr="00B6023C">
        <w:rPr>
          <w:rFonts w:ascii="楷体_GB2312" w:eastAsia="楷体_GB2312" w:hint="eastAsia"/>
          <w:spacing w:val="-4"/>
          <w:sz w:val="32"/>
          <w:szCs w:val="32"/>
        </w:rPr>
        <w:t>年</w:t>
      </w:r>
      <w:r>
        <w:rPr>
          <w:rFonts w:ascii="楷体_GB2312" w:eastAsia="楷体_GB2312" w:hint="eastAsia"/>
          <w:spacing w:val="-4"/>
          <w:sz w:val="32"/>
          <w:szCs w:val="32"/>
        </w:rPr>
        <w:t>8</w:t>
      </w:r>
      <w:r w:rsidRPr="00B6023C">
        <w:rPr>
          <w:rFonts w:ascii="楷体_GB2312" w:eastAsia="楷体_GB2312" w:hint="eastAsia"/>
          <w:spacing w:val="-4"/>
          <w:sz w:val="32"/>
          <w:szCs w:val="32"/>
        </w:rPr>
        <w:t>月）</w:t>
      </w:r>
    </w:p>
    <w:p w14:paraId="1E6D5C7E" w14:textId="40F2E56C" w:rsidR="00B6023C" w:rsidRPr="00B6023C" w:rsidRDefault="00F36B5C" w:rsidP="00B6023C">
      <w:pPr>
        <w:pStyle w:val="a3"/>
        <w:spacing w:line="560" w:lineRule="exact"/>
        <w:ind w:left="0" w:firstLineChars="200" w:firstLine="632"/>
        <w:rPr>
          <w:rFonts w:hint="eastAsia"/>
          <w:spacing w:val="-4"/>
          <w:sz w:val="32"/>
          <w:szCs w:val="32"/>
        </w:rPr>
      </w:pPr>
      <w:r w:rsidRPr="00F36B5C">
        <w:rPr>
          <w:rFonts w:hint="eastAsia"/>
          <w:spacing w:val="-4"/>
          <w:sz w:val="32"/>
          <w:szCs w:val="32"/>
        </w:rPr>
        <w:t>在调研基础上，</w:t>
      </w:r>
      <w:r w:rsidR="00B6023C" w:rsidRPr="00B6023C">
        <w:rPr>
          <w:rFonts w:hint="eastAsia"/>
          <w:spacing w:val="-4"/>
          <w:sz w:val="32"/>
          <w:szCs w:val="32"/>
        </w:rPr>
        <w:t>依据国家及云南省相关法律法规和技术标准，结合</w:t>
      </w:r>
      <w:r>
        <w:rPr>
          <w:rFonts w:hint="eastAsia"/>
          <w:spacing w:val="-4"/>
          <w:sz w:val="32"/>
          <w:szCs w:val="32"/>
        </w:rPr>
        <w:t>云南</w:t>
      </w:r>
      <w:r w:rsidR="00B6023C" w:rsidRPr="00B6023C">
        <w:rPr>
          <w:rFonts w:hint="eastAsia"/>
          <w:spacing w:val="-4"/>
          <w:sz w:val="32"/>
          <w:szCs w:val="32"/>
        </w:rPr>
        <w:t>省</w:t>
      </w:r>
      <w:r>
        <w:rPr>
          <w:rFonts w:hint="eastAsia"/>
          <w:spacing w:val="-4"/>
          <w:sz w:val="32"/>
          <w:szCs w:val="32"/>
        </w:rPr>
        <w:t>地震</w:t>
      </w:r>
      <w:r w:rsidR="00B6023C" w:rsidRPr="00B6023C">
        <w:rPr>
          <w:rFonts w:hint="eastAsia"/>
          <w:spacing w:val="-4"/>
          <w:sz w:val="32"/>
          <w:szCs w:val="32"/>
        </w:rPr>
        <w:t>预警系统</w:t>
      </w:r>
      <w:r>
        <w:rPr>
          <w:rFonts w:hint="eastAsia"/>
          <w:spacing w:val="-4"/>
          <w:sz w:val="32"/>
          <w:szCs w:val="32"/>
        </w:rPr>
        <w:t>实际情况</w:t>
      </w:r>
      <w:r w:rsidR="00B6023C" w:rsidRPr="00B6023C">
        <w:rPr>
          <w:rFonts w:hint="eastAsia"/>
          <w:spacing w:val="-4"/>
          <w:sz w:val="32"/>
          <w:szCs w:val="32"/>
        </w:rPr>
        <w:t>，形成《管理办法》初稿。</w:t>
      </w:r>
    </w:p>
    <w:p w14:paraId="6EC3B463" w14:textId="39BAF3D9" w:rsidR="00B6023C" w:rsidRPr="00B6023C" w:rsidRDefault="00B6023C" w:rsidP="00B6023C">
      <w:pPr>
        <w:pStyle w:val="a3"/>
        <w:spacing w:line="560" w:lineRule="exact"/>
        <w:ind w:left="0" w:firstLineChars="200" w:firstLine="632"/>
        <w:rPr>
          <w:rFonts w:ascii="楷体_GB2312" w:eastAsia="楷体_GB2312" w:hint="eastAsia"/>
          <w:spacing w:val="-4"/>
          <w:sz w:val="32"/>
          <w:szCs w:val="32"/>
        </w:rPr>
      </w:pPr>
      <w:r w:rsidRPr="00B6023C">
        <w:rPr>
          <w:rFonts w:ascii="楷体_GB2312" w:eastAsia="楷体_GB2312" w:hint="eastAsia"/>
          <w:spacing w:val="-4"/>
          <w:sz w:val="32"/>
          <w:szCs w:val="32"/>
        </w:rPr>
        <w:t>（</w:t>
      </w:r>
      <w:r>
        <w:rPr>
          <w:rFonts w:ascii="楷体_GB2312" w:eastAsia="楷体_GB2312" w:hint="eastAsia"/>
          <w:spacing w:val="-4"/>
          <w:sz w:val="32"/>
          <w:szCs w:val="32"/>
        </w:rPr>
        <w:t>三</w:t>
      </w:r>
      <w:r w:rsidRPr="00B6023C">
        <w:rPr>
          <w:rFonts w:ascii="楷体_GB2312" w:eastAsia="楷体_GB2312" w:hint="eastAsia"/>
          <w:spacing w:val="-4"/>
          <w:sz w:val="32"/>
          <w:szCs w:val="32"/>
        </w:rPr>
        <w:t>）内部讨论与修改（202</w:t>
      </w:r>
      <w:r>
        <w:rPr>
          <w:rFonts w:ascii="楷体_GB2312" w:eastAsia="楷体_GB2312" w:hint="eastAsia"/>
          <w:spacing w:val="-4"/>
          <w:sz w:val="32"/>
          <w:szCs w:val="32"/>
        </w:rPr>
        <w:t>5</w:t>
      </w:r>
      <w:r w:rsidRPr="00B6023C">
        <w:rPr>
          <w:rFonts w:ascii="楷体_GB2312" w:eastAsia="楷体_GB2312" w:hint="eastAsia"/>
          <w:spacing w:val="-4"/>
          <w:sz w:val="32"/>
          <w:szCs w:val="32"/>
        </w:rPr>
        <w:t>年9月）</w:t>
      </w:r>
    </w:p>
    <w:p w14:paraId="64EC343F" w14:textId="77777777" w:rsidR="00B6023C" w:rsidRPr="00B6023C" w:rsidRDefault="00B6023C" w:rsidP="00B6023C">
      <w:pPr>
        <w:pStyle w:val="a3"/>
        <w:spacing w:line="560" w:lineRule="exact"/>
        <w:ind w:left="0" w:firstLineChars="200" w:firstLine="632"/>
        <w:rPr>
          <w:rFonts w:hint="eastAsia"/>
          <w:spacing w:val="-4"/>
          <w:sz w:val="32"/>
          <w:szCs w:val="32"/>
        </w:rPr>
      </w:pPr>
      <w:r w:rsidRPr="00B6023C">
        <w:rPr>
          <w:rFonts w:hint="eastAsia"/>
          <w:spacing w:val="-4"/>
          <w:sz w:val="32"/>
          <w:szCs w:val="32"/>
        </w:rPr>
        <w:t>多次组织局内相关处室、云南地震台等单位进行讨论，对第三方准入条件、评估方法、协议内容等进行细化完善。</w:t>
      </w:r>
    </w:p>
    <w:p w14:paraId="6370BD34" w14:textId="6B7898F5" w:rsidR="00B6023C" w:rsidRPr="00B6023C" w:rsidRDefault="00B6023C" w:rsidP="00B6023C">
      <w:pPr>
        <w:pStyle w:val="a3"/>
        <w:spacing w:line="560" w:lineRule="exact"/>
        <w:ind w:left="0" w:firstLineChars="200" w:firstLine="632"/>
        <w:rPr>
          <w:rFonts w:ascii="楷体_GB2312" w:eastAsia="楷体_GB2312" w:hint="eastAsia"/>
          <w:spacing w:val="-4"/>
          <w:sz w:val="32"/>
          <w:szCs w:val="32"/>
        </w:rPr>
      </w:pPr>
      <w:r w:rsidRPr="00B6023C">
        <w:rPr>
          <w:rFonts w:ascii="楷体_GB2312" w:eastAsia="楷体_GB2312" w:hint="eastAsia"/>
          <w:spacing w:val="-4"/>
          <w:sz w:val="32"/>
          <w:szCs w:val="32"/>
        </w:rPr>
        <w:t>（</w:t>
      </w:r>
      <w:r>
        <w:rPr>
          <w:rFonts w:ascii="楷体_GB2312" w:eastAsia="楷体_GB2312" w:hint="eastAsia"/>
          <w:spacing w:val="-4"/>
          <w:sz w:val="32"/>
          <w:szCs w:val="32"/>
        </w:rPr>
        <w:t>四</w:t>
      </w:r>
      <w:r w:rsidRPr="00B6023C">
        <w:rPr>
          <w:rFonts w:ascii="楷体_GB2312" w:eastAsia="楷体_GB2312" w:hint="eastAsia"/>
          <w:spacing w:val="-4"/>
          <w:sz w:val="32"/>
          <w:szCs w:val="32"/>
        </w:rPr>
        <w:t>）形成征求意见稿（202</w:t>
      </w:r>
      <w:r>
        <w:rPr>
          <w:rFonts w:ascii="楷体_GB2312" w:eastAsia="楷体_GB2312" w:hint="eastAsia"/>
          <w:spacing w:val="-4"/>
          <w:sz w:val="32"/>
          <w:szCs w:val="32"/>
        </w:rPr>
        <w:t>5</w:t>
      </w:r>
      <w:r w:rsidRPr="00B6023C">
        <w:rPr>
          <w:rFonts w:ascii="楷体_GB2312" w:eastAsia="楷体_GB2312" w:hint="eastAsia"/>
          <w:spacing w:val="-4"/>
          <w:sz w:val="32"/>
          <w:szCs w:val="32"/>
        </w:rPr>
        <w:t>年1</w:t>
      </w:r>
      <w:r>
        <w:rPr>
          <w:rFonts w:ascii="楷体_GB2312" w:eastAsia="楷体_GB2312" w:hint="eastAsia"/>
          <w:spacing w:val="-4"/>
          <w:sz w:val="32"/>
          <w:szCs w:val="32"/>
        </w:rPr>
        <w:t>0</w:t>
      </w:r>
      <w:r w:rsidRPr="00B6023C">
        <w:rPr>
          <w:rFonts w:ascii="楷体_GB2312" w:eastAsia="楷体_GB2312" w:hint="eastAsia"/>
          <w:spacing w:val="-4"/>
          <w:sz w:val="32"/>
          <w:szCs w:val="32"/>
        </w:rPr>
        <w:t>月）</w:t>
      </w:r>
    </w:p>
    <w:p w14:paraId="11B5C0BA" w14:textId="4497160F" w:rsidR="00B6023C" w:rsidRPr="00B6023C" w:rsidRDefault="00F36B5C" w:rsidP="00B6023C">
      <w:pPr>
        <w:pStyle w:val="a3"/>
        <w:spacing w:line="560" w:lineRule="exact"/>
        <w:ind w:left="0" w:firstLineChars="200" w:firstLine="632"/>
        <w:rPr>
          <w:rFonts w:hint="eastAsia"/>
          <w:spacing w:val="-4"/>
          <w:sz w:val="32"/>
          <w:szCs w:val="32"/>
        </w:rPr>
      </w:pPr>
      <w:r w:rsidRPr="00F36B5C">
        <w:rPr>
          <w:rFonts w:hint="eastAsia"/>
          <w:spacing w:val="-4"/>
          <w:sz w:val="32"/>
          <w:szCs w:val="32"/>
        </w:rPr>
        <w:t>结合内部讨论意见，对初稿进行系统性修改完善</w:t>
      </w:r>
      <w:r w:rsidR="00B6023C" w:rsidRPr="00B6023C">
        <w:rPr>
          <w:rFonts w:hint="eastAsia"/>
          <w:spacing w:val="-4"/>
          <w:sz w:val="32"/>
          <w:szCs w:val="32"/>
        </w:rPr>
        <w:t>，形成《云南省地震预警信息服务第三方发布授权管理办法（试行）（征求意见稿）》。</w:t>
      </w:r>
    </w:p>
    <w:p w14:paraId="2D9F0C21" w14:textId="14FCE18F" w:rsidR="00BF2372" w:rsidRPr="00BA24B6" w:rsidRDefault="00B6023C" w:rsidP="00B6023C">
      <w:pPr>
        <w:pStyle w:val="1"/>
        <w:spacing w:before="0" w:line="560" w:lineRule="exact"/>
        <w:ind w:left="0" w:firstLineChars="200" w:firstLine="638"/>
        <w:rPr>
          <w:rFonts w:hint="eastAsia"/>
          <w:b w:val="0"/>
          <w:bCs w:val="0"/>
          <w:spacing w:val="-1"/>
        </w:rPr>
      </w:pPr>
      <w:r>
        <w:rPr>
          <w:rFonts w:hint="eastAsia"/>
          <w:b w:val="0"/>
          <w:bCs w:val="0"/>
          <w:spacing w:val="-1"/>
        </w:rPr>
        <w:t>四、</w:t>
      </w:r>
      <w:r w:rsidR="007E7115" w:rsidRPr="00BA24B6">
        <w:rPr>
          <w:b w:val="0"/>
          <w:bCs w:val="0"/>
          <w:spacing w:val="-1"/>
        </w:rPr>
        <w:t>本</w:t>
      </w:r>
      <w:r w:rsidR="001E52B8" w:rsidRPr="00BA24B6">
        <w:rPr>
          <w:rFonts w:hint="eastAsia"/>
          <w:b w:val="0"/>
          <w:bCs w:val="0"/>
          <w:spacing w:val="-1"/>
        </w:rPr>
        <w:t>办法</w:t>
      </w:r>
      <w:r w:rsidR="007E7115" w:rsidRPr="00BA24B6">
        <w:rPr>
          <w:b w:val="0"/>
          <w:bCs w:val="0"/>
          <w:spacing w:val="-1"/>
        </w:rPr>
        <w:t>与现行法律、法规和标准的关系</w:t>
      </w:r>
    </w:p>
    <w:p w14:paraId="49A10AE8" w14:textId="661285CC" w:rsidR="00BF2372" w:rsidRPr="001E52B8" w:rsidRDefault="001E52B8" w:rsidP="00B6023C">
      <w:pPr>
        <w:pStyle w:val="a3"/>
        <w:spacing w:line="560" w:lineRule="exact"/>
        <w:ind w:left="0" w:firstLineChars="200" w:firstLine="636"/>
        <w:rPr>
          <w:rFonts w:hint="eastAsia"/>
          <w:sz w:val="32"/>
          <w:szCs w:val="32"/>
        </w:rPr>
      </w:pPr>
      <w:r w:rsidRPr="001E52B8">
        <w:rPr>
          <w:rFonts w:hint="eastAsia"/>
          <w:spacing w:val="-2"/>
          <w:sz w:val="32"/>
          <w:szCs w:val="32"/>
        </w:rPr>
        <w:t>本办法严格遵循《中华人民共和国防震减灾法》《云南省防震减灾条例》《云南省地震预警管理规定》等法律法规</w:t>
      </w:r>
      <w:r w:rsidRPr="001E52B8">
        <w:rPr>
          <w:spacing w:val="-24"/>
          <w:sz w:val="32"/>
          <w:szCs w:val="32"/>
        </w:rPr>
        <w:t>，</w:t>
      </w:r>
      <w:r w:rsidRPr="001E52B8">
        <w:rPr>
          <w:rFonts w:hint="eastAsia"/>
          <w:spacing w:val="-24"/>
          <w:sz w:val="32"/>
          <w:szCs w:val="32"/>
        </w:rPr>
        <w:t>不与现行上位法及相关标准冲突</w:t>
      </w:r>
      <w:r w:rsidRPr="001E52B8">
        <w:rPr>
          <w:spacing w:val="-2"/>
          <w:sz w:val="32"/>
          <w:szCs w:val="32"/>
        </w:rPr>
        <w:t>。</w:t>
      </w:r>
    </w:p>
    <w:p w14:paraId="422C339C" w14:textId="77777777" w:rsidR="00BF2372" w:rsidRDefault="00BF2372" w:rsidP="00B6023C">
      <w:pPr>
        <w:pStyle w:val="a3"/>
        <w:spacing w:line="560" w:lineRule="exact"/>
        <w:ind w:left="0" w:firstLineChars="200" w:firstLine="636"/>
        <w:rPr>
          <w:rFonts w:hint="eastAsia"/>
          <w:spacing w:val="-2"/>
          <w:sz w:val="32"/>
          <w:szCs w:val="32"/>
        </w:rPr>
      </w:pPr>
    </w:p>
    <w:p w14:paraId="0C5810D8" w14:textId="77777777" w:rsidR="000A28CD" w:rsidRDefault="000A28CD" w:rsidP="00B6023C">
      <w:pPr>
        <w:pStyle w:val="a3"/>
        <w:spacing w:line="560" w:lineRule="exact"/>
        <w:ind w:left="0" w:firstLineChars="200" w:firstLine="636"/>
        <w:rPr>
          <w:rFonts w:hint="eastAsia"/>
          <w:spacing w:val="-2"/>
          <w:sz w:val="32"/>
          <w:szCs w:val="32"/>
        </w:rPr>
      </w:pPr>
    </w:p>
    <w:p w14:paraId="51E51D3F" w14:textId="77777777" w:rsidR="000A28CD" w:rsidRPr="00523E89" w:rsidRDefault="000A28CD" w:rsidP="00B6023C">
      <w:pPr>
        <w:pStyle w:val="a3"/>
        <w:spacing w:line="560" w:lineRule="exact"/>
        <w:ind w:left="0" w:firstLineChars="200" w:firstLine="636"/>
        <w:rPr>
          <w:rFonts w:hint="eastAsia"/>
          <w:spacing w:val="-2"/>
          <w:sz w:val="32"/>
          <w:szCs w:val="32"/>
        </w:rPr>
      </w:pPr>
    </w:p>
    <w:p w14:paraId="1CB4A276" w14:textId="539A725C" w:rsidR="00BF2372" w:rsidRPr="00523E89" w:rsidRDefault="00523E89" w:rsidP="00B6023C">
      <w:pPr>
        <w:pStyle w:val="a3"/>
        <w:spacing w:line="560" w:lineRule="exact"/>
        <w:ind w:left="0" w:firstLineChars="1600" w:firstLine="5088"/>
        <w:rPr>
          <w:rFonts w:hint="eastAsia"/>
          <w:spacing w:val="-2"/>
          <w:sz w:val="32"/>
          <w:szCs w:val="32"/>
        </w:rPr>
      </w:pPr>
      <w:r w:rsidRPr="00523E89">
        <w:rPr>
          <w:rFonts w:hint="eastAsia"/>
          <w:spacing w:val="-2"/>
          <w:sz w:val="32"/>
          <w:szCs w:val="32"/>
        </w:rPr>
        <w:t>云南省地震局监测科技处</w:t>
      </w:r>
    </w:p>
    <w:p w14:paraId="58C95033" w14:textId="3819E442" w:rsidR="00BF2372" w:rsidRPr="00523E89" w:rsidRDefault="00000000" w:rsidP="000A28CD">
      <w:pPr>
        <w:pStyle w:val="a3"/>
        <w:spacing w:line="560" w:lineRule="exact"/>
        <w:ind w:firstLineChars="1800" w:firstLine="5724"/>
        <w:rPr>
          <w:rFonts w:hint="eastAsia"/>
          <w:spacing w:val="-2"/>
          <w:sz w:val="32"/>
          <w:szCs w:val="32"/>
        </w:rPr>
      </w:pPr>
      <w:r w:rsidRPr="00523E89">
        <w:rPr>
          <w:spacing w:val="-2"/>
          <w:sz w:val="32"/>
          <w:szCs w:val="32"/>
        </w:rPr>
        <w:t>202</w:t>
      </w:r>
      <w:r w:rsidR="00523E89" w:rsidRPr="00523E89">
        <w:rPr>
          <w:rFonts w:hint="eastAsia"/>
          <w:spacing w:val="-2"/>
          <w:sz w:val="32"/>
          <w:szCs w:val="32"/>
        </w:rPr>
        <w:t>5</w:t>
      </w:r>
      <w:r w:rsidRPr="00523E89">
        <w:rPr>
          <w:spacing w:val="-2"/>
          <w:sz w:val="32"/>
          <w:szCs w:val="32"/>
        </w:rPr>
        <w:t>年</w:t>
      </w:r>
      <w:r w:rsidR="00523E89" w:rsidRPr="00523E89">
        <w:rPr>
          <w:rFonts w:hint="eastAsia"/>
          <w:spacing w:val="-2"/>
          <w:sz w:val="32"/>
          <w:szCs w:val="32"/>
        </w:rPr>
        <w:t>1</w:t>
      </w:r>
      <w:r w:rsidR="00FE0899">
        <w:rPr>
          <w:rFonts w:hint="eastAsia"/>
          <w:spacing w:val="-2"/>
          <w:sz w:val="32"/>
          <w:szCs w:val="32"/>
        </w:rPr>
        <w:t>0</w:t>
      </w:r>
      <w:r w:rsidRPr="00523E89">
        <w:rPr>
          <w:spacing w:val="-2"/>
          <w:sz w:val="32"/>
          <w:szCs w:val="32"/>
        </w:rPr>
        <w:t>月</w:t>
      </w:r>
      <w:r w:rsidR="000A28CD">
        <w:rPr>
          <w:rFonts w:hint="eastAsia"/>
          <w:spacing w:val="-2"/>
          <w:sz w:val="32"/>
          <w:szCs w:val="32"/>
        </w:rPr>
        <w:t>3</w:t>
      </w:r>
      <w:r w:rsidR="00FE0899">
        <w:rPr>
          <w:rFonts w:hint="eastAsia"/>
          <w:spacing w:val="-2"/>
          <w:sz w:val="32"/>
          <w:szCs w:val="32"/>
        </w:rPr>
        <w:t>0</w:t>
      </w:r>
      <w:r w:rsidR="000A28CD">
        <w:rPr>
          <w:rFonts w:hint="eastAsia"/>
          <w:spacing w:val="-2"/>
          <w:sz w:val="32"/>
          <w:szCs w:val="32"/>
        </w:rPr>
        <w:t>日</w:t>
      </w:r>
    </w:p>
    <w:sectPr w:rsidR="00BF2372" w:rsidRPr="00523E89">
      <w:footerReference w:type="default" r:id="rId7"/>
      <w:pgSz w:w="11910" w:h="16840"/>
      <w:pgMar w:top="1500" w:right="1460" w:bottom="1380" w:left="1600" w:header="0" w:footer="11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ED840" w14:textId="77777777" w:rsidR="00684840" w:rsidRDefault="00684840">
      <w:pPr>
        <w:rPr>
          <w:rFonts w:hint="eastAsia"/>
        </w:rPr>
      </w:pPr>
      <w:r>
        <w:separator/>
      </w:r>
    </w:p>
  </w:endnote>
  <w:endnote w:type="continuationSeparator" w:id="0">
    <w:p w14:paraId="2E7AFBC4" w14:textId="77777777" w:rsidR="00684840" w:rsidRDefault="0068484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_GB2312"/>
    <w:panose1 w:val="02010609030101010101"/>
    <w:charset w:val="86"/>
    <w:family w:val="modern"/>
    <w:pitch w:val="fixed"/>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0D1B4" w14:textId="77777777" w:rsidR="00BF2372" w:rsidRDefault="00000000">
    <w:pPr>
      <w:pStyle w:val="a3"/>
      <w:spacing w:line="14" w:lineRule="auto"/>
      <w:ind w:left="0"/>
      <w:jc w:val="left"/>
      <w:rPr>
        <w:rFonts w:hint="eastAsia"/>
        <w:sz w:val="20"/>
      </w:rPr>
    </w:pPr>
    <w:r>
      <w:rPr>
        <w:noProof/>
      </w:rPr>
      <mc:AlternateContent>
        <mc:Choice Requires="wps">
          <w:drawing>
            <wp:anchor distT="0" distB="0" distL="0" distR="0" simplePos="0" relativeHeight="251660800" behindDoc="1" locked="0" layoutInCell="1" allowOverlap="1" wp14:anchorId="2224AFCE" wp14:editId="7479259C">
              <wp:simplePos x="0" y="0"/>
              <wp:positionH relativeFrom="page">
                <wp:posOffset>3713098</wp:posOffset>
              </wp:positionH>
              <wp:positionV relativeFrom="page">
                <wp:posOffset>9795078</wp:posOffset>
              </wp:positionV>
              <wp:extent cx="147320" cy="139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320" cy="139700"/>
                      </a:xfrm>
                      <a:prstGeom prst="rect">
                        <a:avLst/>
                      </a:prstGeom>
                    </wps:spPr>
                    <wps:txbx>
                      <w:txbxContent>
                        <w:p w14:paraId="66A4BF37" w14:textId="77777777" w:rsidR="00BF2372" w:rsidRDefault="00000000">
                          <w:pPr>
                            <w:spacing w:line="203" w:lineRule="exact"/>
                            <w:ind w:left="60"/>
                            <w:rPr>
                              <w:rFonts w:ascii="Calibri" w:hint="eastAsia"/>
                              <w:sz w:val="18"/>
                            </w:rPr>
                          </w:pPr>
                          <w:r>
                            <w:rPr>
                              <w:rFonts w:ascii="Calibri"/>
                              <w:spacing w:val="-10"/>
                              <w:sz w:val="18"/>
                            </w:rPr>
                            <w:fldChar w:fldCharType="begin"/>
                          </w:r>
                          <w:r>
                            <w:rPr>
                              <w:rFonts w:ascii="Calibri"/>
                              <w:spacing w:val="-10"/>
                              <w:sz w:val="18"/>
                            </w:rPr>
                            <w:instrText xml:space="preserve"> PAGE </w:instrText>
                          </w:r>
                          <w:r>
                            <w:rPr>
                              <w:rFonts w:ascii="Calibri"/>
                              <w:spacing w:val="-10"/>
                              <w:sz w:val="18"/>
                            </w:rPr>
                            <w:fldChar w:fldCharType="separate"/>
                          </w:r>
                          <w:r>
                            <w:rPr>
                              <w:rFonts w:ascii="Calibri"/>
                              <w:spacing w:val="-10"/>
                              <w:sz w:val="18"/>
                            </w:rPr>
                            <w:t>1</w:t>
                          </w:r>
                          <w:r>
                            <w:rPr>
                              <w:rFonts w:ascii="Calibri"/>
                              <w:spacing w:val="-10"/>
                              <w:sz w:val="18"/>
                            </w:rPr>
                            <w:fldChar w:fldCharType="end"/>
                          </w:r>
                        </w:p>
                      </w:txbxContent>
                    </wps:txbx>
                    <wps:bodyPr wrap="square" lIns="0" tIns="0" rIns="0" bIns="0" rtlCol="0">
                      <a:noAutofit/>
                    </wps:bodyPr>
                  </wps:wsp>
                </a:graphicData>
              </a:graphic>
            </wp:anchor>
          </w:drawing>
        </mc:Choice>
        <mc:Fallback>
          <w:pict>
            <v:shapetype w14:anchorId="2224AFCE" id="_x0000_t202" coordsize="21600,21600" o:spt="202" path="m,l,21600r21600,l21600,xe">
              <v:stroke joinstyle="miter"/>
              <v:path gradientshapeok="t" o:connecttype="rect"/>
            </v:shapetype>
            <v:shape id="Textbox 1" o:spid="_x0000_s1026" type="#_x0000_t202" style="position:absolute;margin-left:292.35pt;margin-top:771.25pt;width:11.6pt;height:11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" filled="f" stroked="f">
              <v:textbox inset="0,0,0,0">
                <w:txbxContent>
                  <w:p w14:paraId="66A4BF37" w14:textId="77777777" w:rsidR="00BF2372" w:rsidRDefault="00000000">
                    <w:pPr>
                      <w:spacing w:line="203" w:lineRule="exact"/>
                      <w:ind w:left="60"/>
                      <w:rPr>
                        <w:rFonts w:ascii="Calibri" w:hint="eastAsia"/>
                        <w:sz w:val="18"/>
                      </w:rPr>
                    </w:pPr>
                    <w:r>
                      <w:rPr>
                        <w:rFonts w:ascii="Calibri"/>
                        <w:spacing w:val="-10"/>
                        <w:sz w:val="18"/>
                      </w:rPr>
                      <w:fldChar w:fldCharType="begin"/>
                    </w:r>
                    <w:r>
                      <w:rPr>
                        <w:rFonts w:ascii="Calibri"/>
                        <w:spacing w:val="-10"/>
                        <w:sz w:val="18"/>
                      </w:rPr>
                      <w:instrText xml:space="preserve"> PAGE </w:instrText>
                    </w:r>
                    <w:r>
                      <w:rPr>
                        <w:rFonts w:ascii="Calibri"/>
                        <w:spacing w:val="-10"/>
                        <w:sz w:val="18"/>
                      </w:rPr>
                      <w:fldChar w:fldCharType="separate"/>
                    </w:r>
                    <w:r>
                      <w:rPr>
                        <w:rFonts w:ascii="Calibri"/>
                        <w:spacing w:val="-10"/>
                        <w:sz w:val="18"/>
                      </w:rPr>
                      <w:t>1</w:t>
                    </w:r>
                    <w:r>
                      <w:rPr>
                        <w:rFonts w:ascii="Calibri"/>
                        <w:spacing w:val="-10"/>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F66AA" w14:textId="77777777" w:rsidR="00684840" w:rsidRDefault="00684840">
      <w:pPr>
        <w:rPr>
          <w:rFonts w:hint="eastAsia"/>
        </w:rPr>
      </w:pPr>
      <w:r>
        <w:separator/>
      </w:r>
    </w:p>
  </w:footnote>
  <w:footnote w:type="continuationSeparator" w:id="0">
    <w:p w14:paraId="1E38A128" w14:textId="77777777" w:rsidR="00684840" w:rsidRDefault="00684840">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2250F"/>
    <w:multiLevelType w:val="multilevel"/>
    <w:tmpl w:val="BD0AB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70683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BF2372"/>
    <w:rsid w:val="000A28CD"/>
    <w:rsid w:val="001A33B8"/>
    <w:rsid w:val="001D6C51"/>
    <w:rsid w:val="001E3AD9"/>
    <w:rsid w:val="001E52B8"/>
    <w:rsid w:val="002109A3"/>
    <w:rsid w:val="0024284B"/>
    <w:rsid w:val="0024505E"/>
    <w:rsid w:val="0027517B"/>
    <w:rsid w:val="003543DC"/>
    <w:rsid w:val="00437467"/>
    <w:rsid w:val="00523E89"/>
    <w:rsid w:val="005C6618"/>
    <w:rsid w:val="005F4B53"/>
    <w:rsid w:val="006415BC"/>
    <w:rsid w:val="00654398"/>
    <w:rsid w:val="00684840"/>
    <w:rsid w:val="00705E80"/>
    <w:rsid w:val="007E7115"/>
    <w:rsid w:val="00821A45"/>
    <w:rsid w:val="00996B14"/>
    <w:rsid w:val="00A1739A"/>
    <w:rsid w:val="00A30310"/>
    <w:rsid w:val="00B6023C"/>
    <w:rsid w:val="00BA24B6"/>
    <w:rsid w:val="00BF2372"/>
    <w:rsid w:val="00E23233"/>
    <w:rsid w:val="00F01CBF"/>
    <w:rsid w:val="00F36B5C"/>
    <w:rsid w:val="00FE08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BEC18"/>
  <w15:docId w15:val="{3E927FAE-8635-472D-9F53-876AD5A49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仿宋_GB2312" w:eastAsia="仿宋_GB2312" w:hAnsi="仿宋_GB2312" w:cs="仿宋_GB2312"/>
      <w:lang w:eastAsia="zh-CN"/>
    </w:rPr>
  </w:style>
  <w:style w:type="paragraph" w:styleId="1">
    <w:name w:val="heading 1"/>
    <w:basedOn w:val="a"/>
    <w:uiPriority w:val="9"/>
    <w:qFormat/>
    <w:pPr>
      <w:spacing w:before="11"/>
      <w:ind w:left="200"/>
      <w:outlineLvl w:val="0"/>
    </w:pPr>
    <w:rPr>
      <w:rFonts w:ascii="黑体" w:eastAsia="黑体" w:hAnsi="黑体" w:cs="黑体"/>
      <w:b/>
      <w:bCs/>
      <w:sz w:val="32"/>
      <w:szCs w:val="32"/>
    </w:rPr>
  </w:style>
  <w:style w:type="paragraph" w:styleId="2">
    <w:name w:val="heading 2"/>
    <w:basedOn w:val="a"/>
    <w:uiPriority w:val="9"/>
    <w:unhideWhenUsed/>
    <w:qFormat/>
    <w:pPr>
      <w:spacing w:before="31"/>
      <w:ind w:left="102"/>
      <w:outlineLvl w:val="1"/>
    </w:pPr>
    <w:rPr>
      <w:rFonts w:ascii="黑体" w:eastAsia="黑体" w:hAnsi="黑体" w:cs="黑体"/>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OC1">
    <w:name w:val="toc 1"/>
    <w:basedOn w:val="a"/>
    <w:uiPriority w:val="1"/>
    <w:qFormat/>
    <w:pPr>
      <w:spacing w:before="356"/>
      <w:ind w:left="581"/>
    </w:pPr>
    <w:rPr>
      <w:rFonts w:ascii="黑体" w:eastAsia="黑体" w:hAnsi="黑体" w:cs="黑体"/>
      <w:sz w:val="28"/>
      <w:szCs w:val="28"/>
    </w:rPr>
  </w:style>
  <w:style w:type="paragraph" w:styleId="a3">
    <w:name w:val="Body Text"/>
    <w:basedOn w:val="a"/>
    <w:uiPriority w:val="1"/>
    <w:qFormat/>
    <w:pPr>
      <w:ind w:left="200"/>
      <w:jc w:val="both"/>
    </w:pPr>
    <w:rPr>
      <w:sz w:val="28"/>
      <w:szCs w:val="28"/>
    </w:rPr>
  </w:style>
  <w:style w:type="paragraph" w:styleId="a4">
    <w:name w:val="Title"/>
    <w:basedOn w:val="a"/>
    <w:uiPriority w:val="10"/>
    <w:qFormat/>
    <w:pPr>
      <w:ind w:left="3945" w:right="3939"/>
      <w:jc w:val="both"/>
    </w:pPr>
    <w:rPr>
      <w:rFonts w:ascii="黑体" w:eastAsia="黑体" w:hAnsi="黑体" w:cs="黑体"/>
      <w:sz w:val="96"/>
      <w:szCs w:val="96"/>
    </w:rPr>
  </w:style>
  <w:style w:type="paragraph" w:styleId="a5">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1</Pages>
  <Words>147</Words>
  <Characters>839</Characters>
  <Application>Microsoft Office Word</Application>
  <DocSecurity>0</DocSecurity>
  <Lines>6</Lines>
  <Paragraphs>1</Paragraphs>
  <ScaleCrop>false</ScaleCrop>
  <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克 杰</cp:lastModifiedBy>
  <cp:revision>22</cp:revision>
  <dcterms:created xsi:type="dcterms:W3CDTF">2025-11-03T01:19:00Z</dcterms:created>
  <dcterms:modified xsi:type="dcterms:W3CDTF">2025-11-03T03:52:00Z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2024-05-21T00:00:00Z</vt:filetime>
  </property>
  <property fmtid="{D5CDD505-2E9C-101B-9397-08002B2CF9AE}" pid="3" name="Creator">
    <vt:lpwstr>Microsoft® Word 2021</vt:lpwstr>
  </property>
  <property fmtid="{D5CDD505-2E9C-101B-9397-08002B2CF9AE}" pid="4" name="LastSaved">
    <vt:filetime>2025-11-03T00:00:00Z</vt:filetime>
  </property>
  <property fmtid="{D5CDD505-2E9C-101B-9397-08002B2CF9AE}" pid="5" name="Producer">
    <vt:lpwstr>Microsoft® Word 2021</vt:lpwstr>
  </property>
</Properties>
</file>